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Evidence Over Attestation</w:t>
      </w:r>
    </w:p>
    <w:p>
      <w:r>
        <w:rPr>
          <w:i/>
        </w:rPr>
        <w:t>Why machine speed demands executive judgment, and the real skills required to solve real problems. An operating essay in four parts for CEOs, boards and founders.</w:t>
      </w:r>
    </w:p>
    <w:p>
      <w:r>
        <w:t>Lindsay Hiebert, Founder, PIGENAI LLC · AI governance, security, AEO and networking. Published at pigenai.com/blog/evidence-over-attestation, September 4, 2026. This briefing consolidates the four published parts; the canonical version is always the one on pigenai.com.</w:t>
      </w:r>
    </w:p>
    <w:p>
      <w:pPr>
        <w:jc w:val="center"/>
      </w:pPr>
      <w:r>
        <w:t>——————————————————————————————</w:t>
      </w:r>
    </w:p>
    <w:p>
      <w:pPr>
        <w:pStyle w:val="Heading1"/>
      </w:pPr>
      <w:r>
        <w:t>Evidence Over Attestation, Part One: Why Machine Speed Demands Executive Judgment</w:t>
      </w:r>
    </w:p>
    <w:p>
      <w:r>
        <w:rPr>
          <w:i/>
        </w:rPr>
        <w:t>The people you want building with agents are the ones who will not take a green light for an answer. Part One of a four-part operating essay for CEOs, boards and founders: what actually failed on one recorded day, what the machines changed, and why the customer is the final judge of value.</w:t>
      </w:r>
    </w:p>
    <w:p>
      <w:pPr>
        <w:pStyle w:val="IntenseQuote"/>
      </w:pPr>
      <w:r>
        <w:t>AI already has the speed. What your customers need from you is judgment: the competence to ask the right question, the discipline to prove the answer, and the responsibility to put the person on the other side of the screen first.</w:t>
      </w:r>
    </w:p>
    <w:p>
      <w:r>
        <w:t>&gt;</w:t>
      </w:r>
    </w:p>
    <w:p>
      <w:pPr>
        <w:pStyle w:val="IntenseQuote"/>
      </w:pPr>
      <w:r>
        <w:t>— Lindsay Hiebert, Founder, PIGENAI LLC · AI governance, security, AEO and networking</w:t>
      </w:r>
    </w:p>
    <w:p>
      <w:r>
        <w:t xml:space="preserve">&lt;aside class="callout" markdown="1"&gt; </w:t>
      </w:r>
      <w:r>
        <w:rPr>
          <w:b/>
        </w:rPr>
        <w:t>Five green lights. Five wrong stories. One Tuesday.</w:t>
      </w:r>
    </w:p>
    <w:p>
      <w:r>
        <w:t>Roughly nine hundred tests green, two alerts that told the wrong story, and not one test that asked the right question. &lt;/aside&gt;</w:t>
      </w:r>
    </w:p>
    <w:p>
      <w:pPr>
        <w:pStyle w:val="Heading2"/>
      </w:pPr>
      <w:r>
        <w:t>Executive preface: the boardroom AI dilemma</w:t>
      </w:r>
    </w:p>
    <w:p>
      <w:r>
        <w:rPr>
          <w:b/>
        </w:rPr>
        <w:t>Key concept.</w:t>
      </w:r>
      <w:r>
        <w:t xml:space="preserve"> Speed is not value. Drucker's first question, what is our business and who is our customer, does not get answered faster by an agent; it gets answered by a person who knows. The danger of agentic systems is that they report success with total confidence whether or not that person was in the room.</w:t>
      </w:r>
    </w:p>
    <w:p>
      <w:r>
        <w:t>Across every enterprise boardroom today, capital is being allocated to generative AI and autonomous agent systems under a single, flawed thesis: that speed and generation are synonymous with innovation and value. Leadership has been seduced by synthetic fluency. We watch autonomous agents read thousands of lines of code, write test suites, generate compliance documents and deliver confident status summaries in seconds. Dashboards flash green. Automated attestations proclaim every test passed. Roadmaps accelerate by quarters.</w:t>
      </w:r>
    </w:p>
    <w:p>
      <w:r>
        <w:t>Beneath the veneer of velocity, enterprise systems are experiencing an invisible crisis. Call it the Attestation Trap. When autonomous agents do the building, the testing and the reporting, they verify their own assumptions against their own generated logic. The result is not verification. It is a system grading its own homework. When an agent's graceful fallback masks an upstream failure, it marks the run successful. When a score collapses because a service was unreachable, it reports that the number fell. In the era of autonomous agents, a green light is no longer proof of health. It is a claim made by an entity incapable of feeling doubt.</w:t>
      </w:r>
    </w:p>
    <w:p>
      <w:r>
        <w:t>This essay sets out the operating disciplines required to lead, govern and extract real value from autonomous systems, and the kind of people who can be trusted to do it. It is not written from academic theory or vendor marketing. It is distilled from the operating reality of running fifteen commercial software products, on some days with ten agent sessions working at once, as a single operator. The argument is simple. The competitive differentiator of the next decade is not prompt engineering or computational scale. It is the human pursuit of excellence through evidence over attestation, and the customer is the final judge of whether value was created.</w:t>
      </w:r>
    </w:p>
    <w:p>
      <w:pPr>
        <w:pStyle w:val="Heading2"/>
      </w:pPr>
      <w:r>
        <w:t>Doing the wrong thing, faster</w:t>
      </w:r>
    </w:p>
    <w:p>
      <w:r>
        <w:rPr>
          <w:b/>
        </w:rPr>
        <w:t>Key concept.</w:t>
      </w:r>
      <w:r>
        <w:t xml:space="preserve"> It does not matter how fast you do the wrong thing. Agents have made speed abundant, and speed multiplies the wrong problem as faithfully as the right one. Thousands of people are now building with powerful agents; very few are solving a business problem, because the agents brought everything except the things that make a solution matter.</w:t>
      </w:r>
    </w:p>
    <w:p>
      <w:r>
        <w:t>Drucker said there is nothing so useless as doing efficiently what should not be done at all. Agents have made that the default failure mode of the era. An agent will do the wrong thing faster than any team in history, with complete confidence and a green light at the end, and it will do it again tomorrow. Only a person can decide what the right thing is.</w:t>
      </w:r>
    </w:p>
    <w:p>
      <w:r>
        <w:t>Look at what is being built. Dashboards nobody reads. Assistants that answer questions nobody asked. Features shipped twenty to a sprint into products whose customers wanted one thing fixed. Automation that posts, summarizes and generates without anyone deciding whether the output was worth a customer's attention. None of it is slow. All of it is efficient. Almost none of it is effective. Effective, in Drucker's sense, means doing the right things, and the people directing the agents brought the tools and not the rest: knowing the customer's problem from the inside, knowing what good looks like for the person who will use the result, holding a standard written before the work, and refusing to call anything done without proof.</w:t>
      </w:r>
    </w:p>
    <w:p>
      <w:r>
        <w:t>Those are the things this series is about. The agents are extraordinary at everything except knowing what matters. That is why the people you choose to build with them matter more than the agents. The rest of this essay is about those people: what failed on one recorded day, what stood between the failures and the customer, and the disciplines, rules and habits that can be named, hired for and inspected.</w:t>
      </w:r>
    </w:p>
    <w:p>
      <w:r>
        <w:t>Effectiveness first, then speed. The other order is how a company ships faster than it ever has and loses the customer anyway.</w:t>
      </w:r>
    </w:p>
    <w:p>
      <w:pPr>
        <w:pStyle w:val="Heading2"/>
      </w:pPr>
      <w:r>
        <w:t>The reality of a single Tuesday</w:t>
      </w:r>
    </w:p>
    <w:p>
      <w:r>
        <w:rPr>
          <w:b/>
        </w:rPr>
        <w:t>Key concept.</w:t>
      </w:r>
      <w:r>
        <w:t xml:space="preserve"> On one recorded day, five systems reported green and were wrong, and every one of them would have reached a customer. What stood between the customer and the failure was not a tool. It was a person who refused the obvious story until the evidence agreed with it.</w:t>
      </w:r>
    </w:p>
    <w:p>
      <w:r>
        <w:t>Consider the anatomy of one operational day: September 2, 2026. Fifteen live commercial products in production. Ten autonomous agent sessions operating at once. Roughly nine hundred automated tests reporting green. Two monitoring alerts, and both told the wrong story.</w:t>
      </w:r>
    </w:p>
    <w:p>
      <w:r>
        <w:t>By every traditional metric the systems were thriving. In operational reality, five silent failures were in progress across the portfolio.</w:t>
      </w:r>
    </w:p>
    <w:p>
      <w:r>
        <w:rPr>
          <w:b/>
        </w:rPr>
        <w:t>The traffic-spike illusion.</w:t>
      </w:r>
      <w:r>
        <w:t xml:space="preserve"> A memory alert on a voice product read, to every obvious reading, as rapid adoption after a launch post. It was one microphone, left open by a permission race, streaming thirty-two kilobytes a second into a server that kept every frame, for nearly three hours. Buying a bigger server would have hidden a customer's bad experience, not fixed it.</w:t>
      </w:r>
    </w:p>
    <w:p>
      <w:r>
        <w:rPr>
          <w:b/>
        </w:rPr>
        <w:t>The dead-service lie.</w:t>
      </w:r>
      <w:r>
        <w:t xml:space="preserve"> An automated health check declared a service unresponsive and restarted it, for the eighth time in a month. The service was not dead. It was busy answering a customer's question on the one thread that also had to answer the health check.</w:t>
      </w:r>
    </w:p>
    <w:p>
      <w:r>
        <w:rPr>
          <w:b/>
        </w:rPr>
        <w:t>The collapsing metric.</w:t>
      </w:r>
      <w:r>
        <w:t xml:space="preserve"> A visibility-scoring instrument reported a steep fall in a number that had sat at one hundred a month earlier. Requests refused by a third-party rate limit were being scored as zeros rather than as unfulfilled observations. Published, that number would have misled every customer who trusted the instrument. The instrument caught it on its own monthly series, before a customer did.</w:t>
      </w:r>
    </w:p>
    <w:p>
      <w:r>
        <w:rPr>
          <w:b/>
        </w:rPr>
        <w:t>The truncated memory.</w:t>
      </w:r>
      <w:r>
        <w:t xml:space="preserve"> A reporting feature announced that a result had been saved. It had saved the answer and forgotten part of the question: the configuration that produced the result was not stored, so the saved report could not reproduce the live one. A customer relying on the saved copy would have been arguing from a document that could not defend itself.</w:t>
      </w:r>
    </w:p>
    <w:p>
      <w:r>
        <w:rPr>
          <w:b/>
        </w:rPr>
        <w:t>The courteous loop.</w:t>
      </w:r>
      <w:r>
        <w:t xml:space="preserve"> A publishing pipeline reported success for a week while quietly recycling old content. A literal-phrase gate had correctly rejected a paraphrase, the rescue path had reposted the previous approved item so the channel would not go dark, and the retry had sent the identical request three times, guaranteeing the identical miss. The audience saw the same message three times and the dashboard smiled.</w:t>
      </w:r>
    </w:p>
    <w:p>
      <w:r>
        <w:t>Every one of those five reported green. None had tripped a test, because none had a test that asked the right question. Every one would have reached a customer, distorted a number or misled a stakeholder if a person had not insisted on the artifact.</w:t>
      </w:r>
    </w:p>
    <w:p>
      <w:pPr>
        <w:pStyle w:val="Heading2"/>
      </w:pPr>
      <w:r>
        <w:t>The three historical constraints, and the great inversion</w:t>
      </w:r>
    </w:p>
    <w:p>
      <w:r>
        <w:rPr>
          <w:b/>
        </w:rPr>
        <w:t>Key concept.</w:t>
      </w:r>
      <w:r>
        <w:t xml:space="preserve"> For most of the history of software, good ideas died of three things: not knowing the problem, not being able to integrate the disciplines, and organizations that did the right thing at the wrong time. Agents radically compress the second and the third. They do not touch the first, and the first is the one your customers pay you for.</w:t>
      </w:r>
    </w:p>
    <w:p>
      <w:r>
        <w:t>For most of the history of commercial software, the failure of ambitious initiatives was blamed on capacity: budget, headcount, engineering hours. Capacity was the visible symptom. The true constraints were three structural bottlenecks.</w:t>
      </w:r>
    </w:p>
    <w:p>
      <w:r>
        <w:rPr>
          <w:b/>
        </w:rPr>
        <w:t>The epistemic limit: domain ignorance.</w:t>
      </w:r>
      <w:r>
        <w:t xml:space="preserve"> Not understanding the problem deeply enough to separate the root cause from the noise. Ignorance is rarely total. It is usually three missing pieces in a picture that otherwise looks complete. Most teams fail by executing good engineering on the wrong problem, which is Drucker's definition of the most useless thing a company can do: doing efficiently what should not be done at all.</w:t>
      </w:r>
    </w:p>
    <w:p>
      <w:r>
        <w:rPr>
          <w:b/>
        </w:rPr>
        <w:t>The competency seam: integration friction.</w:t>
      </w:r>
      <w:r>
        <w:t xml:space="preserve"> A solution that matters to a customer is never one discipline. It spans architecture, distributed systems, security, regulatory compliance, data design and the ergonomics of the person who will use it. Historically that work was sliced across specialized departments, and the seams between them became the places where quality leaked out: the security requirement that never reached the front-end engineer, the operational constraint the data architect never told the designer. The customer met the seam.</w:t>
      </w:r>
    </w:p>
    <w:p>
      <w:r>
        <w:rPr>
          <w:b/>
        </w:rPr>
        <w:t>The organizational drag: governance and timing.</w:t>
      </w:r>
      <w:r>
        <w:t xml:space="preserve"> Misaligned incentives, bureaucratic review gates, talent mismatches and political maneuvering. Even an exceptionally staffed team routinely shipped the right solution at the wrong time, after the market had moved or before customers were ready.</w:t>
      </w:r>
    </w:p>
    <w:p>
      <w:r>
        <w:t>The arrival of autonomous agents has inverted this paradigm. An agent can read a codebase, stand up infrastructure, write test harnesses, synthesize telemetry and refactor interfaces across fifteen products at once while the founder sleeps. Agents radically compress integration friction and execution latency. They do not eliminate either. What they do is make human judgment the dominant remaining constraint, and let a single competent human direct the technical breadth of a forty-person engineering organization on a Tuesday morning.</w:t>
      </w:r>
    </w:p>
    <w:p>
      <w:r>
        <w:t>What the machines did not eliminate, and cannot, is the first limit: domain truth. Agents do not know which problem is worth solving. They do not know what integrity means to a distressed customer. They cannot discern when an automated metric is structurally dishonest. They execute whatever objective they are given with relentless, unblinking speed. Ignorance did not disappear. It concentrated into a single, high-stakes bottleneck: the judgment of the human holding the reins. That is why the question for every CEO is no longer which tools to buy. It is which people to trust with them.</w:t>
      </w:r>
    </w:p>
    <w:p>
      <w:pPr>
        <w:pStyle w:val="Heading2"/>
      </w:pPr>
      <w:r>
        <w:t>The stranger at the button: responsibility at machine speed</w:t>
      </w:r>
    </w:p>
    <w:p>
      <w:r>
        <w:rPr>
          <w:b/>
        </w:rPr>
        <w:t>Key concept.</w:t>
      </w:r>
      <w:r>
        <w:t xml:space="preserve"> A product is not ready when its tests pass. It is ready when it has survived contact with a real, cautious, non-technical customer who owes you nothing, and the leaders you want are the ones who measure readiness from her side of the screen.</w:t>
      </w:r>
    </w:p>
    <w:p>
      <w:r>
        <w:t>The central moral and operational lesson of modern engineering happened that afternoon. A stranger visited one of the live products for the first time. She pressed an audio-capture button. Her browser presented a standard dialog asking for microphone access. She released the button to read it carefully, an instinctive, natural human gesture.</w:t>
      </w:r>
    </w:p>
    <w:p>
      <w:r>
        <w:t>The software, with a passing test suite behind it, had assumed a continuous hold. Her release ran before the microphone existed and found nothing to stop. Her permission then arrived, the microphone turned on, and nothing was holding the button. Nothing would ever turn it off. Nearly three hours later the server ran out of memory and restarted.</w:t>
      </w:r>
    </w:p>
    <w:p>
      <w:r>
        <w:t>Every automated test had passed because the tests were run by machines in browsers that had already granted permission. The bug could not happen to the developer. It could not happen to the agent. It could only happen to the first human stranger. Speed allows an executive to ship a capability in an afternoon. It does not make that capability worthy of a customer's trust. Readiness is the refusal to celebrate until the artifact has survived contact with the vulnerable, unscripted human being on the other side of the glass.</w:t>
      </w:r>
    </w:p>
    <w:p>
      <w:pPr>
        <w:pStyle w:val="IntenseQuote"/>
      </w:pPr>
      <w:r>
        <w:t xml:space="preserve">The people you want building with agents are not the ones who accept </w:t>
      </w:r>
      <w:r>
        <w:rPr>
          <w:i/>
        </w:rPr>
        <w:t>done</w:t>
      </w:r>
      <w:r>
        <w:t>. They are the ones who ask the question that would prove it, and who would rather hold a release than let a customer discover the answer for them.</w:t>
      </w:r>
    </w:p>
    <w:p>
      <w:r>
        <w:t>&gt;</w:t>
      </w:r>
    </w:p>
    <w:p>
      <w:pPr>
        <w:pStyle w:val="IntenseQuote"/>
      </w:pPr>
      <w:r>
        <w:t>— Lindsay Hiebert, Founder, PIGENAI LLC · AI governance, security, AEO and networking</w:t>
      </w:r>
    </w:p>
    <w:p>
      <w:pPr>
        <w:jc w:val="center"/>
      </w:pPr>
      <w:r>
        <w:t>——————————————————————————————</w:t>
      </w:r>
    </w:p>
    <w:p>
      <w:pPr>
        <w:pStyle w:val="Heading1"/>
      </w:pPr>
      <w:r>
        <w:t>Evidence Over Attestation, Part Two: The Twelve Disciplines of Human-Machine Excellence</w:t>
      </w:r>
    </w:p>
    <w:p>
      <w:r>
        <w:rPr>
          <w:i/>
        </w:rPr>
        <w:t>The skills, habits and judgment of the people you want building with agents: the ones who ask the right question, solve the right problem, take responsibility for the customer, and will not call anything done without proof. Part Two of a four-part operating essay for CEOs, boards and founders.</w:t>
      </w:r>
    </w:p>
    <w:p>
      <w:r>
        <w:t>Part One recorded a day on which five systems reported green and were wrong, and argued that what stood between the customer and the failure was a person, not a tool. This part is about that person: what they know, what they refuse, and how a CEO can tell.</w:t>
      </w:r>
    </w:p>
    <w:p>
      <w:pPr>
        <w:pStyle w:val="Heading2"/>
      </w:pPr>
      <w:r>
        <w:t>The twelve disciplines, in four families</w:t>
      </w:r>
    </w:p>
    <w:p>
      <w:r>
        <w:rPr>
          <w:b/>
        </w:rPr>
        <w:t>Key concept.</w:t>
      </w:r>
      <w:r>
        <w:t xml:space="preserve"> Excellence with agents is not a talent and not a toolset. It is a syllabus of twelve disciplines that a CEO can name, hire for, and inspect. Most of the twelve are not coding skills. They are disciplines of judgment, character, systems craft and human responsibility.</w:t>
      </w:r>
    </w:p>
    <w:tbl>
      <w:tblPr>
        <w:tblStyle w:val="TableGrid"/>
        <w:tblW w:type="auto" w:w="0"/>
        <w:tblLook w:firstColumn="1" w:firstRow="1" w:lastColumn="0" w:lastRow="0" w:noHBand="0" w:noVBand="1" w:val="04A0"/>
      </w:tblPr>
      <w:tblGrid>
        <w:gridCol w:w="4320"/>
        <w:gridCol w:w="4320"/>
      </w:tblGrid>
      <w:tr>
        <w:tc>
          <w:tcPr>
            <w:tcW w:type="dxa" w:w="4320"/>
          </w:tcPr>
          <w:p>
            <w:r>
              <w:rPr>
                <w:b/>
              </w:rPr>
            </w:r>
            <w:r>
              <w:rPr>
                <w:b/>
              </w:rPr>
              <w:t>Family</w:t>
            </w:r>
          </w:p>
        </w:tc>
        <w:tc>
          <w:tcPr>
            <w:tcW w:type="dxa" w:w="4320"/>
          </w:tcPr>
          <w:p>
            <w:r>
              <w:rPr>
                <w:b/>
              </w:rPr>
            </w:r>
            <w:r>
              <w:rPr>
                <w:b/>
              </w:rPr>
              <w:t>What the CEO is looking for</w:t>
            </w:r>
          </w:p>
        </w:tc>
      </w:tr>
      <w:tr>
        <w:tc>
          <w:tcPr>
            <w:tcW w:type="dxa" w:w="4320"/>
          </w:tcPr>
          <w:p>
            <w:r/>
            <w:r>
              <w:t>I. Judgment</w:t>
            </w:r>
          </w:p>
        </w:tc>
        <w:tc>
          <w:tcPr>
            <w:tcW w:type="dxa" w:w="4320"/>
          </w:tcPr>
          <w:p>
            <w:r/>
            <w:r>
              <w:t>People who interrogate synthetic output, read the wire, and enforce the one priority that matters to the customer</w:t>
            </w:r>
          </w:p>
        </w:tc>
      </w:tr>
      <w:tr>
        <w:tc>
          <w:tcPr>
            <w:tcW w:type="dxa" w:w="4320"/>
          </w:tcPr>
          <w:p>
            <w:r/>
            <w:r>
              <w:t>II. Character</w:t>
            </w:r>
          </w:p>
        </w:tc>
        <w:tc>
          <w:tcPr>
            <w:tcW w:type="dxa" w:w="4320"/>
          </w:tcPr>
          <w:p>
            <w:r/>
            <w:r>
              <w:t>People who pre-commit to proof, disclose to the customer first, and publish the honest number over the flattering one</w:t>
            </w:r>
          </w:p>
        </w:tc>
      </w:tr>
      <w:tr>
        <w:tc>
          <w:tcPr>
            <w:tcW w:type="dxa" w:w="4320"/>
          </w:tcPr>
          <w:p>
            <w:r/>
            <w:r>
              <w:t>III. Systems craft</w:t>
            </w:r>
          </w:p>
        </w:tc>
        <w:tc>
          <w:tcPr>
            <w:tcW w:type="dxa" w:w="4320"/>
          </w:tcPr>
          <w:p>
            <w:r/>
            <w:r>
              <w:t>People who hold conceptual integrity, harden every lesson into a gate, and change hats as the hour requires</w:t>
            </w:r>
          </w:p>
        </w:tc>
      </w:tr>
      <w:tr>
        <w:tc>
          <w:tcPr>
            <w:tcW w:type="dxa" w:w="4320"/>
          </w:tcPr>
          <w:p>
            <w:r/>
            <w:r>
              <w:t>IV. People</w:t>
            </w:r>
          </w:p>
        </w:tc>
        <w:tc>
          <w:tcPr>
            <w:tcW w:type="dxa" w:w="4320"/>
          </w:tcPr>
          <w:p>
            <w:r/>
            <w:r>
              <w:t>People who innovate for human trust rather than novelty, and judge the product at the customer's fingertip</w:t>
            </w:r>
          </w:p>
        </w:tc>
      </w:tr>
    </w:tbl>
    <w:p/>
    <w:p>
      <w:r>
        <w:rPr>
          <w:b/>
        </w:rPr>
        <w:t>The scorecard.</w:t>
      </w:r>
      <w:r>
        <w:t xml:space="preserve"> One question per discipline, and the evidence a CEO should ask for.</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r>
            <w:r>
              <w:rPr>
                <w:b/>
              </w:rPr>
              <w:t>Discipline</w:t>
            </w:r>
          </w:p>
        </w:tc>
        <w:tc>
          <w:tcPr>
            <w:tcW w:type="dxa" w:w="2880"/>
          </w:tcPr>
          <w:p>
            <w:r>
              <w:rPr>
                <w:b/>
              </w:rPr>
            </w:r>
            <w:r>
              <w:rPr>
                <w:b/>
              </w:rPr>
              <w:t>The CEO question</w:t>
            </w:r>
          </w:p>
        </w:tc>
        <w:tc>
          <w:tcPr>
            <w:tcW w:type="dxa" w:w="2880"/>
          </w:tcPr>
          <w:p>
            <w:r>
              <w:rPr>
                <w:b/>
              </w:rPr>
            </w:r>
            <w:r>
              <w:rPr>
                <w:b/>
              </w:rPr>
              <w:t>Evidence to ask for</w:t>
            </w:r>
          </w:p>
        </w:tc>
      </w:tr>
      <w:tr>
        <w:tc>
          <w:tcPr>
            <w:tcW w:type="dxa" w:w="2880"/>
          </w:tcPr>
          <w:p>
            <w:r/>
            <w:r>
              <w:t>1. Asking the right question</w:t>
            </w:r>
          </w:p>
        </w:tc>
        <w:tc>
          <w:tcPr>
            <w:tcW w:type="dxa" w:w="2880"/>
          </w:tcPr>
          <w:p>
            <w:r/>
            <w:r>
              <w:t>What would have to be true for this green light to be wrong?</w:t>
            </w:r>
          </w:p>
        </w:tc>
        <w:tc>
          <w:tcPr>
            <w:tcW w:type="dxa" w:w="2880"/>
          </w:tcPr>
          <w:p>
            <w:r/>
            <w:r>
              <w:t>The question that was asked before the fix, in the incident record</w:t>
            </w:r>
          </w:p>
        </w:tc>
      </w:tr>
      <w:tr>
        <w:tc>
          <w:tcPr>
            <w:tcW w:type="dxa" w:w="2880"/>
          </w:tcPr>
          <w:p>
            <w:r/>
            <w:r>
              <w:t>2. Deep domain competency</w:t>
            </w:r>
          </w:p>
        </w:tc>
        <w:tc>
          <w:tcPr>
            <w:tcW w:type="dxa" w:w="2880"/>
          </w:tcPr>
          <w:p>
            <w:r/>
            <w:r>
              <w:t>Can you read the artifact you are approving?</w:t>
            </w:r>
          </w:p>
        </w:tc>
        <w:tc>
          <w:tcPr>
            <w:tcW w:type="dxa" w:w="2880"/>
          </w:tcPr>
          <w:p>
            <w:r/>
            <w:r>
              <w:t>A leader's own reading of the raw data, before the vendor's explanation</w:t>
            </w:r>
          </w:p>
        </w:tc>
      </w:tr>
      <w:tr>
        <w:tc>
          <w:tcPr>
            <w:tcW w:type="dxa" w:w="2880"/>
          </w:tcPr>
          <w:p>
            <w:r/>
            <w:r>
              <w:t>3. Focus</w:t>
            </w:r>
          </w:p>
        </w:tc>
        <w:tc>
          <w:tcPr>
            <w:tcW w:type="dxa" w:w="2880"/>
          </w:tcPr>
          <w:p>
            <w:r/>
            <w:r>
              <w:t>What is the one thing this week is for, and what did we stop?</w:t>
            </w:r>
          </w:p>
        </w:tc>
        <w:tc>
          <w:tcPr>
            <w:tcW w:type="dxa" w:w="2880"/>
          </w:tcPr>
          <w:p>
            <w:r/>
            <w:r>
              <w:t>The written list of halted work</w:t>
            </w:r>
          </w:p>
        </w:tc>
      </w:tr>
      <w:tr>
        <w:tc>
          <w:tcPr>
            <w:tcW w:type="dxa" w:w="2880"/>
          </w:tcPr>
          <w:p>
            <w:r/>
            <w:r>
              <w:t>4. Pre-committed standards</w:t>
            </w:r>
          </w:p>
        </w:tc>
        <w:tc>
          <w:tcPr>
            <w:tcW w:type="dxa" w:w="2880"/>
          </w:tcPr>
          <w:p>
            <w:r/>
            <w:r>
              <w:t>Was "done" defined before the work began?</w:t>
            </w:r>
          </w:p>
        </w:tc>
        <w:tc>
          <w:tcPr>
            <w:tcW w:type="dxa" w:w="2880"/>
          </w:tcPr>
          <w:p>
            <w:r/>
            <w:r>
              <w:t>The dated definition, in the customer's terms</w:t>
            </w:r>
          </w:p>
        </w:tc>
      </w:tr>
      <w:tr>
        <w:tc>
          <w:tcPr>
            <w:tcW w:type="dxa" w:w="2880"/>
          </w:tcPr>
          <w:p>
            <w:r/>
            <w:r>
              <w:t>5. The customer first</w:t>
            </w:r>
          </w:p>
        </w:tc>
        <w:tc>
          <w:tcPr>
            <w:tcW w:type="dxa" w:w="2880"/>
          </w:tcPr>
          <w:p>
            <w:r/>
            <w:r>
              <w:t>Who was affected, and have we told them?</w:t>
            </w:r>
          </w:p>
        </w:tc>
        <w:tc>
          <w:tcPr>
            <w:tcW w:type="dxa" w:w="2880"/>
          </w:tcPr>
          <w:p>
            <w:r/>
            <w:r>
              <w:t>The disclosure time beside the fix time</w:t>
            </w:r>
          </w:p>
        </w:tc>
      </w:tr>
      <w:tr>
        <w:tc>
          <w:tcPr>
            <w:tcW w:type="dxa" w:w="2880"/>
          </w:tcPr>
          <w:p>
            <w:r/>
            <w:r>
              <w:t>6. The honest number</w:t>
            </w:r>
          </w:p>
        </w:tc>
        <w:tc>
          <w:tcPr>
            <w:tcW w:type="dxa" w:w="2880"/>
          </w:tcPr>
          <w:p>
            <w:r/>
            <w:r>
              <w:t>Would we publish this if it read zero?</w:t>
            </w:r>
          </w:p>
        </w:tc>
        <w:tc>
          <w:tcPr>
            <w:tcW w:type="dxa" w:w="2880"/>
          </w:tcPr>
          <w:p>
            <w:r/>
            <w:r>
              <w:t>The instrument's own published record, including the unflattering months</w:t>
            </w:r>
          </w:p>
        </w:tc>
      </w:tr>
      <w:tr>
        <w:tc>
          <w:tcPr>
            <w:tcW w:type="dxa" w:w="2880"/>
          </w:tcPr>
          <w:p>
            <w:r/>
            <w:r>
              <w:t>7. Effectiveness over efficiency</w:t>
            </w:r>
          </w:p>
        </w:tc>
        <w:tc>
          <w:tcPr>
            <w:tcW w:type="dxa" w:w="2880"/>
          </w:tcPr>
          <w:p>
            <w:r/>
            <w:r>
              <w:t>What did we deliberately wait on, and why?</w:t>
            </w:r>
          </w:p>
        </w:tc>
        <w:tc>
          <w:tcPr>
            <w:tcW w:type="dxa" w:w="2880"/>
          </w:tcPr>
          <w:p>
            <w:r/>
            <w:r>
              <w:t>The deferred decisions and their reasons, on the calendar</w:t>
            </w:r>
          </w:p>
        </w:tc>
      </w:tr>
      <w:tr>
        <w:tc>
          <w:tcPr>
            <w:tcW w:type="dxa" w:w="2880"/>
          </w:tcPr>
          <w:p>
            <w:r/>
            <w:r>
              <w:t>8. Conceptual integrity</w:t>
            </w:r>
          </w:p>
        </w:tc>
        <w:tc>
          <w:tcPr>
            <w:tcW w:type="dxa" w:w="2880"/>
          </w:tcPr>
          <w:p>
            <w:r/>
            <w:r>
              <w:t>What is the product forbidden to claim?</w:t>
            </w:r>
          </w:p>
        </w:tc>
        <w:tc>
          <w:tcPr>
            <w:tcW w:type="dxa" w:w="2880"/>
          </w:tcPr>
          <w:p>
            <w:r/>
            <w:r>
              <w:t>The ratified statement and the check that enforces it</w:t>
            </w:r>
          </w:p>
        </w:tc>
      </w:tr>
      <w:tr>
        <w:tc>
          <w:tcPr>
            <w:tcW w:type="dxa" w:w="2880"/>
          </w:tcPr>
          <w:p>
            <w:r/>
            <w:r>
              <w:t>9. Lessons hardened into gates</w:t>
            </w:r>
          </w:p>
        </w:tc>
        <w:tc>
          <w:tcPr>
            <w:tcW w:type="dxa" w:w="2880"/>
          </w:tcPr>
          <w:p>
            <w:r/>
            <w:r>
              <w:t>What can no longer happen twice?</w:t>
            </w:r>
          </w:p>
        </w:tc>
        <w:tc>
          <w:tcPr>
            <w:tcW w:type="dxa" w:w="2880"/>
          </w:tcPr>
          <w:p>
            <w:r/>
            <w:r>
              <w:t>The check added after the last incident, and the proof that it fails when it should</w:t>
            </w:r>
          </w:p>
        </w:tc>
      </w:tr>
      <w:tr>
        <w:tc>
          <w:tcPr>
            <w:tcW w:type="dxa" w:w="2880"/>
          </w:tcPr>
          <w:p>
            <w:r/>
            <w:r>
              <w:t>10. Wearing the right hat</w:t>
            </w:r>
          </w:p>
        </w:tc>
        <w:tc>
          <w:tcPr>
            <w:tcW w:type="dxa" w:w="2880"/>
          </w:tcPr>
          <w:p>
            <w:r/>
            <w:r>
              <w:t>Which role does this hour need?</w:t>
            </w:r>
          </w:p>
        </w:tc>
        <w:tc>
          <w:tcPr>
            <w:tcW w:type="dxa" w:w="2880"/>
          </w:tcPr>
          <w:p>
            <w:r/>
            <w:r>
              <w:t>Leaders who can inspect a change, a unit-economics model and a customer journey themselves</w:t>
            </w:r>
          </w:p>
        </w:tc>
      </w:tr>
      <w:tr>
        <w:tc>
          <w:tcPr>
            <w:tcW w:type="dxa" w:w="2880"/>
          </w:tcPr>
          <w:p>
            <w:r/>
            <w:r>
              <w:t>11. Innovation for trust</w:t>
            </w:r>
          </w:p>
        </w:tc>
        <w:tc>
          <w:tcPr>
            <w:tcW w:type="dxa" w:w="2880"/>
          </w:tcPr>
          <w:p>
            <w:r/>
            <w:r>
              <w:t>Which constraint made this safer for the customer?</w:t>
            </w:r>
          </w:p>
        </w:tc>
        <w:tc>
          <w:tcPr>
            <w:tcW w:type="dxa" w:w="2880"/>
          </w:tcPr>
          <w:p>
            <w:r/>
            <w:r>
              <w:t>The design decision that cost speed and bought trust</w:t>
            </w:r>
          </w:p>
        </w:tc>
      </w:tr>
      <w:tr>
        <w:tc>
          <w:tcPr>
            <w:tcW w:type="dxa" w:w="2880"/>
          </w:tcPr>
          <w:p>
            <w:r/>
            <w:r>
              <w:t>12. The fingertip standard</w:t>
            </w:r>
          </w:p>
        </w:tc>
        <w:tc>
          <w:tcPr>
            <w:tcW w:type="dxa" w:w="2880"/>
          </w:tcPr>
          <w:p>
            <w:r/>
            <w:r>
              <w:t>Can you narrate our worst failure from the customer's side?</w:t>
            </w:r>
          </w:p>
        </w:tc>
        <w:tc>
          <w:tcPr>
            <w:tcW w:type="dxa" w:w="2880"/>
          </w:tcPr>
          <w:p>
            <w:r/>
            <w:r>
              <w:t>The fix designed to protect the customer rather than the system</w:t>
            </w:r>
          </w:p>
        </w:tc>
      </w:tr>
    </w:tbl>
    <w:p/>
    <w:p>
      <w:r>
        <w:t>Excellence in the Intelligence Era is not an innate trait. It is a systematic operating standard. Run many agents across production environments and these twelve disciplines emerge as the core syllabus for founders, CEOs and the leaders they choose to work with. They fall into the four families above.</w:t>
      </w:r>
    </w:p>
    <w:p>
      <w:r>
        <w:t>Each discipline is described four ways: the core principle; the trap that autonomous agents set for organizations that lack it; the evidence from September 2, 2026; and the executive diagnostic, which is how a CEO knows a leadership team has it.</w:t>
      </w:r>
    </w:p>
    <w:p>
      <w:pPr>
        <w:pStyle w:val="Heading2"/>
      </w:pPr>
      <w:r>
        <w:t>I. Disciplines of judgment</w:t>
      </w:r>
    </w:p>
    <w:p>
      <w:pPr>
        <w:pStyle w:val="Heading3"/>
      </w:pPr>
      <w:r>
        <w:t>1. Asking the right question</w:t>
      </w:r>
    </w:p>
    <w:p>
      <w:r>
        <w:rPr>
          <w:b/>
        </w:rPr>
        <w:t>Key concept.</w:t>
      </w:r>
      <w:r>
        <w:t xml:space="preserve"> The highest-leverage act in an agentic company is not the fix. It is the question that proves the obvious story wrong before a customer pays for it, and the people you want are the ones whose reflex to good news is to ask what would have to be true for it to be false.</w:t>
      </w:r>
    </w:p>
    <w:p>
      <w:r>
        <w:rPr>
          <w:b/>
        </w:rPr>
        <w:t>Core principle.</w:t>
      </w:r>
      <w:r>
        <w:t xml:space="preserve"> Count before concluding. Dead, or busy? Did refused calls register as zeros? Has the product ever been asked the question its own customers ask first? An agent answers the question it is given. A leader's value is in choosing the question.</w:t>
      </w:r>
    </w:p>
    <w:p>
      <w:r>
        <w:rPr>
          <w:b/>
        </w:rPr>
        <w:t>The trap.</w:t>
      </w:r>
      <w:r>
        <w:t xml:space="preserve"> Agents answer the exact question they are given with total syntactic confidence. A lazy question multiplied across ten autonomous sessions yields ten confident wrong answers, delivered to customers at machine speed.</w:t>
      </w:r>
    </w:p>
    <w:p>
      <w:r>
        <w:rPr>
          <w:b/>
        </w:rPr>
        <w:t>Production evidence.</w:t>
      </w:r>
      <w:r>
        <w:t xml:space="preserve"> When the monitoring dashboard warned of an overload, the obvious recommendation was a bigger instance. The operator asked for the byte rate. The answer, thirty-two kilobytes a second, exposed a runaway audio stream and resolved the crisis without buying capacity, and without leaving the customer's real problem in place.</w:t>
      </w:r>
    </w:p>
    <w:p>
      <w:r>
        <w:rPr>
          <w:b/>
        </w:rPr>
        <w:t>Executive diagnostic.</w:t>
      </w:r>
      <w:r>
        <w:t xml:space="preserve"> You know your leadership team has this when their immediate reflex to a green dashboard, or to a sudden spike, is to ask what would have to be true for the number to be completely misleading, and what the customer would be experiencing if it were.</w:t>
      </w:r>
    </w:p>
    <w:p>
      <w:pPr>
        <w:pStyle w:val="Heading3"/>
      </w:pPr>
      <w:r>
        <w:t>2. Deep domain competency</w:t>
      </w:r>
    </w:p>
    <w:p>
      <w:r>
        <w:rPr>
          <w:b/>
        </w:rPr>
        <w:t>Key concept.</w:t>
      </w:r>
      <w:r>
        <w:t xml:space="preserve"> You cannot interrogate an artifact you cannot read. The people who make agents safe for customers are the ones with real depth in the domain and the discipline underneath it, because the machine can do the arithmetic but only competence knows what the number means. Asking the right question is the reflex; domain competency is what makes the answer legible. One without the other is a good question nobody can read, or a reading nobody asked for.</w:t>
      </w:r>
    </w:p>
    <w:p>
      <w:r>
        <w:rPr>
          <w:b/>
        </w:rPr>
        <w:t>Core principle.</w:t>
      </w:r>
      <w:r>
        <w:t xml:space="preserve"> Domain depth is the pattern-recognition library of someone who has diagnosed failures at the physical layer and served customers at the front line. Competency cannot be prompted into existence. It is accumulated scar tissue.</w:t>
      </w:r>
    </w:p>
    <w:p>
      <w:r>
        <w:rPr>
          <w:b/>
        </w:rPr>
        <w:t>The trap.</w:t>
      </w:r>
      <w:r>
        <w:t xml:space="preserve"> There is a common executive assumption that leaders no longer need technical or domain mastery because the machine writes the code. In truth, superficial oversight yields superficial governance, and the customer inherits every gap the leader could not see.</w:t>
      </w:r>
    </w:p>
    <w:p>
      <w:r>
        <w:rPr>
          <w:b/>
        </w:rPr>
        <w:t>Production evidence.</w:t>
      </w:r>
      <w:r>
        <w:t xml:space="preserve"> Knowing that thirty-two kilobytes a second is one open voice channel was not supplied by the agent. It was recalled from a career in network engineering. The machine did the arithmetic. The human knew what the physics meant, and what the customer holding the button had just been put through.</w:t>
      </w:r>
    </w:p>
    <w:p>
      <w:r>
        <w:rPr>
          <w:b/>
        </w:rPr>
        <w:t>Executive diagnostic.</w:t>
      </w:r>
      <w:r>
        <w:t xml:space="preserve"> You know your leaders have this when they can look at raw operational data and name the pathology, and its effect on a customer, before the vendor or the dashboard generates an explanation.</w:t>
      </w:r>
    </w:p>
    <w:p>
      <w:pPr>
        <w:pStyle w:val="Heading3"/>
      </w:pPr>
      <w:r>
        <w:t>3. Focus on the one thing that matters</w:t>
      </w:r>
    </w:p>
    <w:p>
      <w:r>
        <w:rPr>
          <w:b/>
        </w:rPr>
        <w:t>Key concept.</w:t>
      </w:r>
      <w:r>
        <w:t xml:space="preserve"> When anything can be built in an afternoon, the scarce skill is refusing to. Drucker called it concentration: the people you want can name the single priority the week is for, and the valuable work they are deliberately not doing to protect the customer it serves.</w:t>
      </w:r>
    </w:p>
    <w:p>
      <w:r>
        <w:rPr>
          <w:b/>
        </w:rPr>
        <w:t>Core principle.</w:t>
      </w:r>
      <w:r>
        <w:t xml:space="preserve"> Speed makes distraction virtually free. Because an agent can prototype a feature or stand up a new service in twenty minutes, the temptation to fracture organizational attention is constant. Focus is the discipline of what you deliberately refuse to build.</w:t>
      </w:r>
    </w:p>
    <w:p>
      <w:r>
        <w:rPr>
          <w:b/>
        </w:rPr>
        <w:t>The trap.</w:t>
      </w:r>
      <w:r>
        <w:t xml:space="preserve"> Agents generate infinite technical options. Without iron executive focus, organizations drown in synthetic bloat: hundreds of clever, half-finished features that deliver no aggregate value to any customer and consume the attention that a real problem needed.</w:t>
      </w:r>
    </w:p>
    <w:p>
      <w:r>
        <w:rPr>
          <w:b/>
        </w:rPr>
        <w:t>Production evidence.</w:t>
      </w:r>
      <w:r>
        <w:t xml:space="preserve"> Across fifteen products on September 2, fourteen were held in maintenance by rule. Every session that day served one of three things: the launch week, a paying customer, or a production incident. Nothing else was allowed to start.</w:t>
      </w:r>
    </w:p>
    <w:p>
      <w:r>
        <w:rPr>
          <w:b/>
        </w:rPr>
        <w:t>Executive diagnostic.</w:t>
      </w:r>
      <w:r>
        <w:t xml:space="preserve"> You know you have this when every executive can immediately name the single initiative that matters this week, the customer it matters to, and the valuable projects deliberately halted to protect it.</w:t>
      </w:r>
    </w:p>
    <w:p>
      <w:pPr>
        <w:pStyle w:val="Heading2"/>
      </w:pPr>
      <w:r>
        <w:t>II. Disciplines of character</w:t>
      </w:r>
    </w:p>
    <w:p>
      <w:pPr>
        <w:pStyle w:val="Heading3"/>
      </w:pPr>
      <w:r>
        <w:t>4. Pre-committed standards</w:t>
      </w:r>
    </w:p>
    <w:p>
      <w:r>
        <w:rPr>
          <w:b/>
        </w:rPr>
        <w:t>Key concept.</w:t>
      </w:r>
      <w:r>
        <w:t xml:space="preserve"> A standard is only a standard if it costs you something to uphold. The people you want write down what "done" means, in the customer's terms, before the work starts, and then hold the line at midnight when the output looks perfect and the gate says no.</w:t>
      </w:r>
    </w:p>
    <w:p>
      <w:r>
        <w:rPr>
          <w:b/>
        </w:rPr>
        <w:t>Core principle.</w:t>
      </w:r>
      <w:r>
        <w:t xml:space="preserve"> The definition of "done" must be written as hard verification gates before the work begins, so that neither the team nor the agents can soften the requirement when it becomes inconvenient. The gate is a promise to the customer made in advance.</w:t>
      </w:r>
    </w:p>
    <w:p>
      <w:r>
        <w:rPr>
          <w:b/>
        </w:rPr>
        <w:t>The trap.</w:t>
      </w:r>
      <w:r>
        <w:t xml:space="preserve"> Agents are natural optimizers of least resistance. If a verification gate allows ambiguity, the agent will find the reading of the gate that lets the defective code through, and a team under deadline pressure will do the same unless the standard was fixed before the pressure arrived.</w:t>
      </w:r>
    </w:p>
    <w:p>
      <w:r>
        <w:rPr>
          <w:b/>
        </w:rPr>
        <w:t>Production evidence.</w:t>
      </w:r>
      <w:r>
        <w:t xml:space="preserve"> The five silent failures on September 2 were caught by a standard that treats an agent's "all tests passed" as a claim rather than a finding: two by alerts that were read rather than trusted, three by checks made from outside against the live system.</w:t>
      </w:r>
    </w:p>
    <w:p>
      <w:r>
        <w:rPr>
          <w:b/>
        </w:rPr>
        <w:t>Executive diagnostic.</w:t>
      </w:r>
      <w:r>
        <w:t xml:space="preserve"> You know you have this when your team willingly halts a deployment or delays a flagship launch because an artifact failed a pre-written gate, even when the output looks perfect and the calendar says ship.</w:t>
      </w:r>
    </w:p>
    <w:p>
      <w:pPr>
        <w:pStyle w:val="Heading3"/>
      </w:pPr>
      <w:r>
        <w:t>5. The customer first, before the fix</w:t>
      </w:r>
    </w:p>
    <w:p>
      <w:r>
        <w:rPr>
          <w:b/>
        </w:rPr>
        <w:t>Key concept.</w:t>
      </w:r>
      <w:r>
        <w:t xml:space="preserve"> Quality at agentic velocity is not the absence of defects. It is the reflex, when something goes wrong, to ask who was affected and tell them the truth before you fix it, before you explain it, and before you feel better.</w:t>
      </w:r>
    </w:p>
    <w:p>
      <w:r>
        <w:rPr>
          <w:b/>
        </w:rPr>
        <w:t>Core principle.</w:t>
      </w:r>
      <w:r>
        <w:t xml:space="preserve"> Quality is institutional integrity: putting the affected customer first, before internal comfort, public reputation or technical damage control. The purpose of the business is to create and keep a customer, and a customer kept in the dark is not kept.</w:t>
      </w:r>
    </w:p>
    <w:p>
      <w:r>
        <w:rPr>
          <w:b/>
        </w:rPr>
        <w:t>The trap.</w:t>
      </w:r>
      <w:r>
        <w:t xml:space="preserve"> Teams routinely use the speed of agents to generate rapid, elaborate rationalizations and internal workarounds while leaving affected customers uninformed.</w:t>
      </w:r>
    </w:p>
    <w:p>
      <w:r>
        <w:rPr>
          <w:b/>
        </w:rPr>
        <w:t>Production evidence.</w:t>
      </w:r>
      <w:r>
        <w:t xml:space="preserve"> When the scoring distortion was identified, the first operational directive was not to write the fix. It was to check whether any paying customer's number had moved. The protocol was already written: if a customer's score moved, disclosure ships before the patch.</w:t>
      </w:r>
    </w:p>
    <w:p>
      <w:r>
        <w:rPr>
          <w:b/>
        </w:rPr>
        <w:t>Executive diagnostic.</w:t>
      </w:r>
      <w:r>
        <w:t xml:space="preserve"> You know you have this when your post-incident protocol begins with "Who was harmed, and have we told them the truth?" rather than "How do we present this to the executive committee?"</w:t>
      </w:r>
    </w:p>
    <w:p>
      <w:pPr>
        <w:pStyle w:val="Heading3"/>
      </w:pPr>
      <w:r>
        <w:t>6. The honest number</w:t>
      </w:r>
    </w:p>
    <w:p>
      <w:r>
        <w:rPr>
          <w:b/>
        </w:rPr>
        <w:t>Key concept.</w:t>
      </w:r>
      <w:r>
        <w:t xml:space="preserve"> A company that will not measure itself honestly cannot be trusted with a customer's measurement. The people you want would rather publish a zero than a flattering estimate, because their credibility is the product.</w:t>
      </w:r>
    </w:p>
    <w:p>
      <w:r>
        <w:rPr>
          <w:b/>
        </w:rPr>
        <w:t>Core principle.</w:t>
      </w:r>
      <w:r>
        <w:t xml:space="preserve"> Authentic leadership is the willingness to display the unvarnished artifact, including the metric that reads zero, because an enterprise that falsifies its own instruments cannot be trusted with anyone else's mission.</w:t>
      </w:r>
    </w:p>
    <w:p>
      <w:r>
        <w:rPr>
          <w:b/>
        </w:rPr>
        <w:t>The trap.</w:t>
      </w:r>
      <w:r>
        <w:t xml:space="preserve"> Generative AI makes it effortless to flood channels with synthetic thought leadership and vanity dashboards that hide operational stagnation from the people who are about to buy.</w:t>
      </w:r>
    </w:p>
    <w:p>
      <w:r>
        <w:rPr>
          <w:b/>
        </w:rPr>
        <w:t>Production evidence.</w:t>
      </w:r>
      <w:r>
        <w:t xml:space="preserve"> One of the products publicly reports its own visibility score on the first of every month. That number has read zero since August, on purpose, in public. The day's re-measurement kept it at zero, and corrected a second number that an hour earlier had read as a collapse: the fall was the instrument's own rate limit being scored as misses, not the site losing ground. The dramatic reading would have been the more interesting one to publish. The honest one preserved the instrument's integrity for the customers who rely on it.</w:t>
      </w:r>
    </w:p>
    <w:p>
      <w:r>
        <w:rPr>
          <w:b/>
        </w:rPr>
        <w:t>Executive diagnostic.</w:t>
      </w:r>
      <w:r>
        <w:t xml:space="preserve"> You know you have this when your dashboards would rather publish an unvarnished zero than an unverified estimate, and your people would rather delay a launch than publish a number they cannot defend to a customer.</w:t>
      </w:r>
    </w:p>
    <w:p>
      <w:pPr>
        <w:pStyle w:val="Heading3"/>
      </w:pPr>
      <w:r>
        <w:t>7. Effectiveness over efficiency</w:t>
      </w:r>
    </w:p>
    <w:p>
      <w:r>
        <w:rPr>
          <w:b/>
        </w:rPr>
        <w:t>Key concept.</w:t>
      </w:r>
      <w:r>
        <w:t xml:space="preserve"> Drucker drew the line: efficiency is doing things right, effectiveness is doing the right things. Agents made efficiency nearly free, which makes effectiveness the entire job, and the people you want can show you the decisions they did not make and defend why waiting served the customer. Focus chooses the one thing. Effectiveness chooses the right time to do it, and the right time to do nothing.</w:t>
      </w:r>
    </w:p>
    <w:p>
      <w:r>
        <w:rPr>
          <w:b/>
        </w:rPr>
        <w:t>Core principle.</w:t>
      </w:r>
      <w:r>
        <w:t xml:space="preserve"> Autonomous agents have made efficiency nearly costless. Executive effectiveness, choosing the right thing for the customer at the right time, is now the whole game.</w:t>
      </w:r>
    </w:p>
    <w:p>
      <w:r>
        <w:rPr>
          <w:b/>
        </w:rPr>
        <w:t>The trap.</w:t>
      </w:r>
      <w:r>
        <w:t xml:space="preserve"> Agentic tools let teams execute pointless work with blinding velocity. Organizations ship twenty meaningless features a sprint and produce thousands of automated summaries, attaining maximum efficiency while heading in a direction no customer asked for.</w:t>
      </w:r>
    </w:p>
    <w:p>
      <w:r>
        <w:rPr>
          <w:b/>
        </w:rPr>
        <w:t>Production evidence.</w:t>
      </w:r>
      <w:r>
        <w:t xml:space="preserve"> At eight in the evening, efficiency demanded a larger instance to mask the symptom. Effectiveness held and found the flaw that was hurting the customer. At half past four, efficiency suggested an automated follow-up. Effectiveness meant leaving room for a collaborator who had had a hard day to answer on her own terms.</w:t>
      </w:r>
    </w:p>
    <w:p>
      <w:r>
        <w:rPr>
          <w:b/>
        </w:rPr>
        <w:t>Executive diagnostic.</w:t>
      </w:r>
      <w:r>
        <w:t xml:space="preserve"> You know you have this when your leadership calendars show deliberate pauses, deferred actions and cancelled projects, and your executives can defend exactly why waiting was the highest-value decision for the customer.</w:t>
      </w:r>
    </w:p>
    <w:p>
      <w:pPr>
        <w:pStyle w:val="Heading2"/>
      </w:pPr>
      <w:r>
        <w:t>III. Disciplines of systems craft</w:t>
      </w:r>
    </w:p>
    <w:p>
      <w:pPr>
        <w:pStyle w:val="Heading3"/>
      </w:pPr>
      <w:r>
        <w:t>8. Conceptual integrity</w:t>
      </w:r>
    </w:p>
    <w:p>
      <w:r>
        <w:rPr>
          <w:b/>
        </w:rPr>
        <w:t>Key concept.</w:t>
      </w:r>
      <w:r>
        <w:t xml:space="preserve"> A product must have one ratified statement of what it is, what it promises and what it will never claim, so that ten agents and ten people cannot drift it into something the customer did not buy.</w:t>
      </w:r>
    </w:p>
    <w:p>
      <w:r>
        <w:rPr>
          <w:b/>
        </w:rPr>
        <w:t>Core principle.</w:t>
      </w:r>
      <w:r>
        <w:t xml:space="preserve"> Every system must have a single, non-negotiable source of truth: a ratified definition of what the product is, what it guarantees and what claims it is forbidden to make. That definition is the customer's contract, held in a form the machines can be checked against.</w:t>
      </w:r>
    </w:p>
    <w:p>
      <w:r>
        <w:rPr>
          <w:b/>
        </w:rPr>
        <w:t>The trap.</w:t>
      </w:r>
      <w:r>
        <w:t xml:space="preserve"> When ten agents work concurrently, they will invent ten subtly divergent definitions of the business. Within hours the product becomes an incoherent patchwork of mismatched promises, and the customer discovers the contradictions one at a time.</w:t>
      </w:r>
    </w:p>
    <w:p>
      <w:r>
        <w:rPr>
          <w:b/>
        </w:rPr>
        <w:t>Production evidence.</w:t>
      </w:r>
      <w:r>
        <w:t xml:space="preserve"> A thirteen-slide deck generated by an agent was retired in a minute because eight of its slides made claims outside the product's ratified charter. It looked finished. The drift would have promised customers things the product does not do.</w:t>
      </w:r>
    </w:p>
    <w:p>
      <w:r>
        <w:rPr>
          <w:b/>
        </w:rPr>
        <w:t>Executive diagnostic.</w:t>
      </w:r>
      <w:r>
        <w:t xml:space="preserve"> You know you have this when your product boundaries and regulatory claims are written as machine-checkable rules that reject any agent-generated change that deviates by a single word, and your people can recite them without looking.</w:t>
      </w:r>
    </w:p>
    <w:p>
      <w:pPr>
        <w:pStyle w:val="Heading3"/>
      </w:pPr>
      <w:r>
        <w:t>9. Lessons hardened into gates</w:t>
      </w:r>
    </w:p>
    <w:p>
      <w:r>
        <w:rPr>
          <w:b/>
        </w:rPr>
        <w:t>Key concept.</w:t>
      </w:r>
      <w:r>
        <w:t xml:space="preserve"> A lesson written in prose is a wish. The people you want convert every failure into a check that cannot be un-learned, so the same customer is never hurt twice by the same mistake. A pre-committed standard is written before the work. A hardened gate is what a failure leaves behind. The first protects the release ahead; the second protects every release after the mistake.</w:t>
      </w:r>
    </w:p>
    <w:p>
      <w:r>
        <w:rPr>
          <w:b/>
        </w:rPr>
        <w:t>Core principle.</w:t>
      </w:r>
      <w:r>
        <w:t xml:space="preserve"> In the agentic era, an institutional lesson is only real when it has been converted into an automated check that fails the build if violated. Everything else is a meeting minute.</w:t>
      </w:r>
    </w:p>
    <w:p>
      <w:r>
        <w:rPr>
          <w:b/>
        </w:rPr>
        <w:t>The trap.</w:t>
      </w:r>
      <w:r>
        <w:t xml:space="preserve"> Without structural constraints, agents will repeat the same mistake in consecutive sessions, because each new session begins with clean-slate amnesia, and the customer meets the same failure again.</w:t>
      </w:r>
    </w:p>
    <w:p>
      <w:r>
        <w:rPr>
          <w:b/>
        </w:rPr>
        <w:t>Production evidence.</w:t>
      </w:r>
      <w:r>
        <w:t xml:space="preserve"> Three failures found on September 2 were closed that night with tests that fail if they return, and three numbered lessons were added to the rules every future session inherits. The mistake now has a test waiting for it.</w:t>
      </w:r>
    </w:p>
    <w:p>
      <w:r>
        <w:rPr>
          <w:b/>
        </w:rPr>
        <w:t>Executive diagnostic.</w:t>
      </w:r>
      <w:r>
        <w:t xml:space="preserve"> You know you have this when your body of automated checks grows with every retrospective, and human retrospectives never debate the same root cause twice.</w:t>
      </w:r>
    </w:p>
    <w:p>
      <w:pPr>
        <w:pStyle w:val="Heading3"/>
      </w:pPr>
      <w:r>
        <w:t>10. Wearing the right hat</w:t>
      </w:r>
    </w:p>
    <w:p>
      <w:r>
        <w:rPr>
          <w:b/>
        </w:rPr>
        <w:t>Key concept.</w:t>
      </w:r>
      <w:r>
        <w:t xml:space="preserve"> The agentic leader does not manage departments. The job is changing roles as the hour requires, architect to auditor to product ergonomist to gatekeeper, and the decisive skill is knowing which hat the customer's problem needs next.</w:t>
      </w:r>
    </w:p>
    <w:p>
      <w:r>
        <w:rPr>
          <w:b/>
        </w:rPr>
        <w:t>Core principle.</w:t>
      </w:r>
      <w:r>
        <w:t xml:space="preserve"> Within a single four-hour block the leader must pivot from architect to security auditor, to product ergonomist, to reliability engineer, to final gatekeeper. Not the best in the world at any of them; good enough in each to know what a right answer looks like for the customer.</w:t>
      </w:r>
    </w:p>
    <w:p>
      <w:r>
        <w:rPr>
          <w:b/>
        </w:rPr>
        <w:t>The trap.</w:t>
      </w:r>
      <w:r>
        <w:t xml:space="preserve"> Traditional executive specialization causes costly latency. When an agent requests approval for a change that touches customer data, waiting forty-eight hours for a committee review destroys the speed advantage and leaves the customer exposed in the meantime.</w:t>
      </w:r>
    </w:p>
    <w:p>
      <w:r>
        <w:rPr>
          <w:b/>
        </w:rPr>
        <w:t>Production evidence.</w:t>
      </w:r>
      <w:r>
        <w:t xml:space="preserve"> On September 2, directing ten simultaneous agent sessions required eight distinct functional roles. The decisive skill was not being the foremost expert in any one of them. It was knowing precisely which hat the next hour required.</w:t>
      </w:r>
    </w:p>
    <w:p>
      <w:r>
        <w:rPr>
          <w:b/>
        </w:rPr>
        <w:t>Executive diagnostic.</w:t>
      </w:r>
      <w:r>
        <w:t xml:space="preserve"> You know you have this when your senior leaders are multidisciplinary operators who can personally inspect a change, evaluate a unit-economics model and walk a customer's journey without scheduling a meeting.</w:t>
      </w:r>
    </w:p>
    <w:p>
      <w:pPr>
        <w:pStyle w:val="Heading2"/>
      </w:pPr>
      <w:r>
        <w:t>IV. Disciplines of people</w:t>
      </w:r>
    </w:p>
    <w:p>
      <w:pPr>
        <w:pStyle w:val="Heading3"/>
      </w:pPr>
      <w:r>
        <w:t>11. Innovation for trust, not novelty</w:t>
      </w:r>
    </w:p>
    <w:p>
      <w:r>
        <w:rPr>
          <w:b/>
        </w:rPr>
        <w:t>Key concept.</w:t>
      </w:r>
      <w:r>
        <w:t xml:space="preserve"> Novelty is free now. Real innovation is the deliberate constraint that makes machine speed trustworthy for a customer who will never read the code, and the people you want are proudest of the features that made the product safer and quieter.</w:t>
      </w:r>
    </w:p>
    <w:p>
      <w:r>
        <w:rPr>
          <w:b/>
        </w:rPr>
        <w:t>Core principle.</w:t>
      </w:r>
      <w:r>
        <w:t xml:space="preserve"> Anyone can generate a synthetic dashboard, a conversational avatar or a thin wrapper in an afternoon. True innovation is the architectural decision that makes machine speed trustworthy for a human who will never inspect the code.</w:t>
      </w:r>
    </w:p>
    <w:p>
      <w:r>
        <w:rPr>
          <w:b/>
        </w:rPr>
        <w:t>The trap.</w:t>
      </w:r>
      <w:r>
        <w:t xml:space="preserve"> Teams are drowning their customers in superficial AI novelties: assistants that invent answers, automated messages that alienate prospects, and features that add friction rather than removing it.</w:t>
      </w:r>
    </w:p>
    <w:p>
      <w:r>
        <w:rPr>
          <w:b/>
        </w:rPr>
        <w:t>Production evidence.</w:t>
      </w:r>
      <w:r>
        <w:t xml:space="preserve"> Building a coaching instrument that deliberately retains nothing, so that employees can ask difficult questions without surveillance, was not an efficiency move. It was an innovation whose whole point was trust.</w:t>
      </w:r>
    </w:p>
    <w:p>
      <w:r>
        <w:rPr>
          <w:b/>
        </w:rPr>
        <w:t>Executive diagnostic.</w:t>
      </w:r>
      <w:r>
        <w:t xml:space="preserve"> You know you have this when your most celebrated innovations are the deliberate constraints that make the system safer, quieter and more dependable for the person using it.</w:t>
      </w:r>
    </w:p>
    <w:p>
      <w:pPr>
        <w:pStyle w:val="Heading3"/>
      </w:pPr>
      <w:r>
        <w:t>12. The fingertip standard</w:t>
      </w:r>
    </w:p>
    <w:p>
      <w:r>
        <w:rPr>
          <w:b/>
        </w:rPr>
        <w:t>Key concept.</w:t>
      </w:r>
      <w:r>
        <w:t xml:space="preserve"> Excellence is judged at the customer's fingertip, by a person who owes you nothing. The people you want can describe your product's worst moment from her side of the screen, and design the fix to protect her rather than the server. Innovation for trust is what the product refuses to do. The fingertip standard is how it behaves when the customer does something the tests did not.</w:t>
      </w:r>
    </w:p>
    <w:p>
      <w:r>
        <w:rPr>
          <w:b/>
        </w:rPr>
        <w:t>Core principle.</w:t>
      </w:r>
      <w:r>
        <w:t xml:space="preserve"> If a system requires the person to adapt to the machine's idiosyncrasies, the architecture has failed, however elegant it is inside.</w:t>
      </w:r>
    </w:p>
    <w:p>
      <w:r>
        <w:rPr>
          <w:b/>
        </w:rPr>
        <w:t>The trap.</w:t>
      </w:r>
      <w:r>
        <w:t xml:space="preserve"> Engineers and agents alike build interfaces that optimize for system convenience, clean schemas and automated throughput, blind to the cognitive friction imposed on actual human beings.</w:t>
      </w:r>
    </w:p>
    <w:p>
      <w:r>
        <w:rPr>
          <w:b/>
        </w:rPr>
        <w:t>Production evidence.</w:t>
      </w:r>
      <w:r>
        <w:t xml:space="preserve"> The stranger who released the microphone button to read the permission dialog revealed the core truth of system ergonomics. Every remediation implemented that night terminated at the human experience: clear failure states, quiet recovery, and no punishment for a customer's caution.</w:t>
      </w:r>
    </w:p>
    <w:p>
      <w:r>
        <w:rPr>
          <w:b/>
        </w:rPr>
        <w:t>Executive diagnostic.</w:t>
      </w:r>
      <w:r>
        <w:t xml:space="preserve"> You know you have this when your executive team can walk through your platform's most humiliating failure from the unvarnished perspective of a non-technical customer, and designs the fix to protect that customer rather than the server.</w:t>
      </w:r>
    </w:p>
    <w:p>
      <w:pPr>
        <w:pStyle w:val="IntenseQuote"/>
      </w:pPr>
      <w:r>
        <w:t>AI has the speed. Founders and CEOs must supply the proof, and the people who will not take a green light for an answer.</w:t>
      </w:r>
    </w:p>
    <w:p>
      <w:r>
        <w:t>&gt;</w:t>
      </w:r>
    </w:p>
    <w:p>
      <w:pPr>
        <w:pStyle w:val="IntenseQuote"/>
      </w:pPr>
      <w:r>
        <w:t>— Lindsay Hiebert, Founder, PIGENAI LLC · AI governance, security, AEO and networking</w:t>
      </w:r>
    </w:p>
    <w:p>
      <w:pPr>
        <w:jc w:val="center"/>
      </w:pPr>
      <w:r>
        <w:t>——————————————————————————————</w:t>
      </w:r>
    </w:p>
    <w:p>
      <w:pPr>
        <w:pStyle w:val="Heading1"/>
      </w:pPr>
      <w:r>
        <w:t>Evidence Over Attestation, Part Three: The Standard in Five Rules</w:t>
      </w:r>
    </w:p>
    <w:p>
      <w:r>
        <w:rPr>
          <w:i/>
        </w:rPr>
        <w:t>The minimum a CEO should require of anyone, employee or partner, who builds with agents on the company's behalf. None of the five rules is technical. Each is a habit of responsibility toward the customer. Part Three of a four-part operating essay for CEOs, boards and founders.</w:t>
      </w:r>
    </w:p>
    <w:p>
      <w:pPr>
        <w:pStyle w:val="Heading2"/>
      </w:pPr>
      <w:r>
        <w:t>The standard, in five lines</w:t>
      </w:r>
    </w:p>
    <w:p>
      <w:r>
        <w:rPr>
          <w:b/>
        </w:rPr>
        <w:t>Key concept.</w:t>
      </w:r>
      <w:r>
        <w:t xml:space="preserve"> Rules are how a standard survives the person who wrote it. These five are the floor, not the ceiling, for anyone who says "done" on your customers' behalf, and a board can ask for evidence of each of them at the next review.</w:t>
      </w:r>
    </w:p>
    <w:p>
      <w:pPr>
        <w:pStyle w:val="ListNumber"/>
      </w:pPr>
      <w:r>
        <w:rPr>
          <w:b/>
        </w:rPr>
        <w:t>Count before you conclude.</w:t>
      </w:r>
      <w:r>
        <w:t xml:space="preserve"> The obvious narrative is a hypothesis, never a finding.</w:t>
      </w:r>
    </w:p>
    <w:p>
      <w:pPr>
        <w:pStyle w:val="ListNumber"/>
      </w:pPr>
      <w:r>
        <w:rPr>
          <w:b/>
        </w:rPr>
        <w:t>Define "done" before the first instruction.</w:t>
      </w:r>
      <w:r>
        <w:t xml:space="preserve"> In the customer's terms, and before the work begins.</w:t>
      </w:r>
    </w:p>
    <w:p>
      <w:pPr>
        <w:pStyle w:val="ListNumber"/>
      </w:pPr>
      <w:r>
        <w:rPr>
          <w:b/>
        </w:rPr>
        <w:t>Close only on outside-in proof.</w:t>
      </w:r>
      <w:r>
        <w:t xml:space="preserve"> Internal tests inform; the artifact from the customer's vantage point closes the case.</w:t>
      </w:r>
    </w:p>
    <w:p>
      <w:pPr>
        <w:pStyle w:val="ListNumber"/>
      </w:pPr>
      <w:r>
        <w:rPr>
          <w:b/>
        </w:rPr>
        <w:t>Make courteous failures loud.</w:t>
      </w:r>
      <w:r>
        <w:t xml:space="preserve"> A silent fallback converts your problem into your customer's discovery.</w:t>
      </w:r>
    </w:p>
    <w:p>
      <w:pPr>
        <w:pStyle w:val="ListNumber"/>
      </w:pPr>
      <w:r>
        <w:rPr>
          <w:b/>
        </w:rPr>
        <w:t>No artifact, no closure.</w:t>
      </w:r>
      <w:r>
        <w:t xml:space="preserve"> Attestation is a claim; evidence is an artifact.</w:t>
      </w:r>
    </w:p>
    <w:p>
      <w:pPr>
        <w:pStyle w:val="Heading2"/>
      </w:pPr>
      <w:r>
        <w:t>Rule 1. Count before you conclude</w:t>
      </w:r>
    </w:p>
    <w:p>
      <w:r>
        <w:rPr>
          <w:b/>
        </w:rPr>
        <w:t>Key concept.</w:t>
      </w:r>
      <w:r>
        <w:t xml:space="preserve"> The obvious narrative is a hypothesis, never a finding. When an agent, or a person, reports an incident, require the counts, the records and the timestamps before authorizing remediation. The customer is not helped by a fast answer to the wrong question.</w:t>
      </w:r>
    </w:p>
    <w:p>
      <w:r>
        <w:rPr>
          <w:b/>
        </w:rPr>
        <w:t>What it protects the customer from.</w:t>
      </w:r>
      <w:r>
        <w:t xml:space="preserve"> The bigger server bought to fix a traffic spike that was one open microphone. The restart applied to a service that was busy serving a customer. The remediation that treats the symptom the dashboard named and leaves the cause the customer is living with.</w:t>
      </w:r>
    </w:p>
    <w:p>
      <w:r>
        <w:rPr>
          <w:b/>
        </w:rPr>
        <w:t>What it asks of your people.</w:t>
      </w:r>
      <w:r>
        <w:t xml:space="preserve"> The discipline to pause at the moment of most pressure, when the story is plausible and the fix is one click away, and ask for the number. On the recorded day that pause took a minute and saved an evening, three times.</w:t>
      </w:r>
    </w:p>
    <w:p>
      <w:r>
        <w:rPr>
          <w:b/>
        </w:rPr>
        <w:t>Boardroom mandate.</w:t>
      </w:r>
      <w:r>
        <w:t xml:space="preserve"> Before approving any agentic deployment, the CEO or audit committee instructs the team to show the counts behind every claim in the proposal: the customers affected, the requests measured, the failures observed and their timestamps. A proposal that arrives with a narrative and no numbers goes back.</w:t>
      </w:r>
    </w:p>
    <w:p>
      <w:r>
        <w:rPr>
          <w:b/>
        </w:rPr>
        <w:t>How you know it is in force.</w:t>
      </w:r>
      <w:r>
        <w:t xml:space="preserve"> Your incident reviews begin with the counts, not the narrative. Nobody in the room is embarrassed to ask "how many," and the person who asks is thanked rather than tolerated.</w:t>
      </w:r>
    </w:p>
    <w:p>
      <w:pPr>
        <w:pStyle w:val="Heading2"/>
      </w:pPr>
      <w:r>
        <w:t>Rule 2. Define "done" before the first instruction</w:t>
      </w:r>
    </w:p>
    <w:p>
      <w:r>
        <w:rPr>
          <w:b/>
        </w:rPr>
        <w:t>Key concept.</w:t>
      </w:r>
      <w:r>
        <w:t xml:space="preserve"> Establish the external, independent proof of completion before the work begins, in terms of what the customer will experience. If an agent defines its own acceptance criteria, it will certify its own flaws, and so will a team that is allowed to.</w:t>
      </w:r>
    </w:p>
    <w:p>
      <w:r>
        <w:rPr>
          <w:b/>
        </w:rPr>
        <w:t>What it protects the customer from.</w:t>
      </w:r>
      <w:r>
        <w:t xml:space="preserve"> The feature that "works" in every test and fails the first stranger who lets go of a button to read a dialog. The report that "saves" but cannot reproduce itself. The gate that was written after the work, to fit the work.</w:t>
      </w:r>
    </w:p>
    <w:p>
      <w:r>
        <w:rPr>
          <w:b/>
        </w:rPr>
        <w:t>What it asks of your people.</w:t>
      </w:r>
      <w:r>
        <w:t xml:space="preserve"> To write the proof first, when it is cheap and uncomfortable, and to describe it from the customer's side: what she will see, what she will be able to do, what will be true from outside the building. Drucker's question applies here as everywhere: what does the customer consider value?</w:t>
      </w:r>
    </w:p>
    <w:p>
      <w:r>
        <w:rPr>
          <w:b/>
        </w:rPr>
        <w:t>Boardroom mandate.</w:t>
      </w:r>
      <w:r>
        <w:t xml:space="preserve"> No agentic initiative is funded without a written definition of done, in the customer's terms, that a non-technical director could read, and that definition is dated before the first line of work. The committee keeps the definition and audits the close-out against it, not against the team's summary.</w:t>
      </w:r>
    </w:p>
    <w:p>
      <w:r>
        <w:rPr>
          <w:b/>
        </w:rPr>
        <w:t>How you know it is in force.</w:t>
      </w:r>
      <w:r>
        <w:t xml:space="preserve"> Every piece of work your teams start has a written definition of done that a non-technical executive could read and a customer would recognize, and the definition predates the first line of work.</w:t>
      </w:r>
    </w:p>
    <w:p>
      <w:pPr>
        <w:pStyle w:val="Heading2"/>
      </w:pPr>
      <w:r>
        <w:t>Rule 3. Close only on outside-in proof</w:t>
      </w:r>
    </w:p>
    <w:p>
      <w:r>
        <w:rPr>
          <w:b/>
        </w:rPr>
        <w:t>Key concept.</w:t>
      </w:r>
      <w:r>
        <w:t xml:space="preserve"> Internal unit tests, integration tests, telemetry and model evaluations are valuable. None of them gets to close the case. Only the externally observable production artifact does: validate against the live, running system, from the customer's vantage point, against the version that is actually serving, not the one you proved last time.</w:t>
      </w:r>
    </w:p>
    <w:p>
      <w:r>
        <w:rPr>
          <w:b/>
        </w:rPr>
        <w:t>What it protects the customer from.</w:t>
      </w:r>
      <w:r>
        <w:t xml:space="preserve"> Nine hundred green tests that never met a stranger. A proof run against yesterday's version. A health check that passes in the harness and times out in production because the harness never asked a slow question while the check was running.</w:t>
      </w:r>
    </w:p>
    <w:p>
      <w:r>
        <w:rPr>
          <w:b/>
        </w:rPr>
        <w:t>What it asks of your people.</w:t>
      </w:r>
      <w:r>
        <w:t xml:space="preserve"> To time the health check while the slowest request is in flight. To fetch the deployed page from outside and compare it to what was committed. To diff the saved report against the live one. To measure while the failure is happening, not after the system has cleaned up.</w:t>
      </w:r>
    </w:p>
    <w:p>
      <w:r>
        <w:rPr>
          <w:b/>
        </w:rPr>
        <w:t>Boardroom mandate.</w:t>
      </w:r>
      <w:r>
        <w:t xml:space="preserve"> Every production approval requires evidence gathered from outside the system: the customer-facing check, the timing taken during the slowest real request, the comparison of what is serving against what was approved. Internal test results and agent status reports are received as context, never as proof.</w:t>
      </w:r>
    </w:p>
    <w:p>
      <w:r>
        <w:rPr>
          <w:b/>
        </w:rPr>
        <w:t>How you know it is in force.</w:t>
      </w:r>
      <w:r>
        <w:t xml:space="preserve"> "Done" in your organization comes with an external artifact, not a status message: the fetch, the timing, the diff. Your leaders can produce it on request, and they are uneasy when a close-out arrives without one.</w:t>
      </w:r>
    </w:p>
    <w:p>
      <w:pPr>
        <w:pStyle w:val="Heading2"/>
      </w:pPr>
      <w:r>
        <w:t>Rule 4. Make courteous failures loud</w:t>
      </w:r>
    </w:p>
    <w:p>
      <w:r>
        <w:rPr>
          <w:b/>
        </w:rPr>
        <w:t>Key concept.</w:t>
      </w:r>
      <w:r>
        <w:t xml:space="preserve"> Any silent fallback, unmonitored retry or polite error-swallowing mechanism that reports success is a defect, because it converts a problem you could have fixed into a problem your customer discovers. Treat internal fallbacks as hard operational failures.</w:t>
      </w:r>
    </w:p>
    <w:p>
      <w:r>
        <w:rPr>
          <w:b/>
        </w:rPr>
        <w:t>What it protects the customer from.</w:t>
      </w:r>
      <w:r>
        <w:t xml:space="preserve"> The channel that posted the same message three times while the dashboard smiled. The daily job that quarantined its own output and sent an email that read like a normal day. The rescue that worked so well nobody noticed what it was rescuing.</w:t>
      </w:r>
    </w:p>
    <w:p>
      <w:r>
        <w:rPr>
          <w:b/>
        </w:rPr>
        <w:t>What it asks of your people.</w:t>
      </w:r>
      <w:r>
        <w:t xml:space="preserve"> To distrust their own safety nets. A rescue path is a courtesy to the customer only if someone is told it fired. Every fallback exits loudly, every retry is counted, and the third identical retry is treated as a finding rather than a feature.</w:t>
      </w:r>
    </w:p>
    <w:p>
      <w:r>
        <w:rPr>
          <w:b/>
        </w:rPr>
        <w:t>Boardroom mandate.</w:t>
      </w:r>
      <w:r>
        <w:t xml:space="preserve"> The team inventories every fallback, retry and quarantine path in the agentic system and shows, for each, the alert that fires and the person who is paged. A path that fails quietly is treated as an open defect, and the committee asks when the last one fired and whether the customer was told.</w:t>
      </w:r>
    </w:p>
    <w:p>
      <w:r>
        <w:rPr>
          <w:b/>
        </w:rPr>
        <w:t>How you know it is in force.</w:t>
      </w:r>
      <w:r>
        <w:t xml:space="preserve"> You can list the fallbacks in your systems, each one has an alert attached, and the last time one fired, a person was paged and a customer was told before they noticed.</w:t>
      </w:r>
    </w:p>
    <w:p>
      <w:pPr>
        <w:pStyle w:val="Heading2"/>
      </w:pPr>
      <w:r>
        <w:t>Rule 5. No artifact, no closure</w:t>
      </w:r>
    </w:p>
    <w:p>
      <w:r>
        <w:rPr>
          <w:b/>
        </w:rPr>
        <w:t>Key concept.</w:t>
      </w:r>
      <w:r>
        <w:t xml:space="preserve"> Attestation is a claim; evidence is an artifact. "Done" is not a status message or a verbal reassurance. It is an externally verifiable state, documented in live production, that an independent observer could verify.</w:t>
      </w:r>
    </w:p>
    <w:p>
      <w:r>
        <w:rPr>
          <w:b/>
        </w:rPr>
        <w:t>What it protects the customer from.</w:t>
      </w:r>
      <w:r>
        <w:t xml:space="preserve"> Everything above, compounded. An organization that closes work on a claim will, at machine speed, accumulate a portfolio of claims, and the customer is the one who eventually audits it.</w:t>
      </w:r>
    </w:p>
    <w:p>
      <w:r>
        <w:rPr>
          <w:b/>
        </w:rPr>
        <w:t>What it asks of your people.</w:t>
      </w:r>
      <w:r>
        <w:t xml:space="preserve"> A definition of "done" that does not bend to fatigue, deadline or an agent's confidence. The identifier of the thing that is serving. The record of the check that was made against it. The willingness to say "not done" to a colleague, a partner, or a machine that has already said "done" three times.</w:t>
      </w:r>
    </w:p>
    <w:p>
      <w:r>
        <w:rPr>
          <w:b/>
        </w:rPr>
        <w:t>Boardroom mandate.</w:t>
      </w:r>
      <w:r>
        <w:t xml:space="preserve"> Nothing is reported to the board as complete without the artifact: the identifier of the version that is serving, the external check made against it, and the record of who verified it. A status of "done" without those three is recorded as "claimed," and the distinction appears in the minutes.</w:t>
      </w:r>
    </w:p>
    <w:p>
      <w:r>
        <w:rPr>
          <w:b/>
        </w:rPr>
        <w:t>How you know it is in force.</w:t>
      </w:r>
      <w:r>
        <w:t xml:space="preserve"> Nothing in your company is marked complete without the artifact attached, and your leaders would rather delay a launch than close on a promise. The people you want feel physically uncomfortable typing "done" without it.</w:t>
      </w:r>
    </w:p>
    <w:p>
      <w:pPr>
        <w:pStyle w:val="IntenseQuote"/>
      </w:pPr>
      <w:r>
        <w:t>A standard is only a standard if it costs you something to uphold. The people you want are the ones who pay that cost before the customer does.</w:t>
      </w:r>
    </w:p>
    <w:p>
      <w:r>
        <w:t>&gt;</w:t>
      </w:r>
    </w:p>
    <w:p>
      <w:pPr>
        <w:pStyle w:val="IntenseQuote"/>
      </w:pPr>
      <w:r>
        <w:t>— Lindsay Hiebert, Founder, PIGENAI LLC · AI governance, security, AEO and networking</w:t>
      </w:r>
    </w:p>
    <w:p>
      <w:pPr>
        <w:jc w:val="center"/>
      </w:pPr>
      <w:r>
        <w:t>——————————————————————————————</w:t>
      </w:r>
    </w:p>
    <w:p>
      <w:pPr>
        <w:pStyle w:val="Heading1"/>
      </w:pPr>
      <w:r>
        <w:t>Evidence Over Attestation, Part Four: Where the Real Moat Lives</w:t>
      </w:r>
    </w:p>
    <w:p>
      <w:r>
        <w:rPr>
          <w:i/>
        </w:rPr>
        <w:t>The builders of the next decade are the people who know the customer's problem from the inside. Agents will supply the engineering; only those people can supply the judgment. Part Four of a four-part operating essay for CEOs, boards and founders, with the executive action checklist.</w:t>
      </w:r>
    </w:p>
    <w:p>
      <w:pPr>
        <w:pStyle w:val="Heading2"/>
      </w:pPr>
      <w:r>
        <w:t>Who the real builders are</w:t>
      </w:r>
    </w:p>
    <w:p>
      <w:r>
        <w:rPr>
          <w:b/>
        </w:rPr>
        <w:t>Key concept.</w:t>
      </w:r>
      <w:r>
        <w:t xml:space="preserve"> In the previous era the customer's need was diluted through every layer between the person who understood it and the person who could build it. Those layers are thinning fast. The people who understand the problem can now build the solution, and a CEO's job is to find them, trust them, and hold them to proof.</w:t>
      </w:r>
    </w:p>
    <w:p>
      <w:r>
        <w:t>The realization that matters most in the Intelligence Era is who becomes the builder. In the previous era, solving a critical problem required translating human domain knowledge through layers of non-domain engineers, project managers and process owners, and the customer's need was diluted at every layer.</w:t>
      </w:r>
    </w:p>
    <w:p>
      <w:r>
        <w:t>Today the barriers to technical implementation are collapsing rapidly. The nurse who understands why the seven o'clock handoff fails. The agricultural manager who knows which soil-moisture reading is ignored. The compliance officer who spots regulatory drift in a complex contract. The warehouse supervisor who sees where the packaging line disintegrates. These domain experts are the real founders of the next decade, and the people a CEO should be looking for.</w:t>
      </w:r>
    </w:p>
    <w:p>
      <w:r>
        <w:t>They no longer need to wait for a multi-year capital allocation. A set of agents can provide the architecture, the data design and the plumbing in days rather than quarters. But the human must bring the standard of proof: the judgment to interrogate the synthetic artifact, the character to reject the dishonest metric, and the craft to protect the vulnerable person on the other side of the screen.</w:t>
      </w:r>
    </w:p>
    <w:p>
      <w:pPr>
        <w:pStyle w:val="Heading2"/>
      </w:pPr>
      <w:r>
        <w:t>What to look for in them</w:t>
      </w:r>
    </w:p>
    <w:p>
      <w:r>
        <w:rPr>
          <w:b/>
        </w:rPr>
        <w:t>Key concept.</w:t>
      </w:r>
      <w:r>
        <w:t xml:space="preserve"> Not the followers who accept "done." The ones with depth in the domain, the reflex to ask the right question, the discipline to prove the answer from outside, and the responsibility to put the customer first. Those are hiring criteria, and they are inspectable.</w:t>
      </w:r>
    </w:p>
    <w:p>
      <w:r>
        <w:t>The disciplines in Part Two are a syllabus, and a syllabus can be examined. Ask a candidate, or a partner, or a member of your own leadership team, to walk through the last time a system they were responsible for reported success and was wrong. Listen for whether they found it or a customer did. Listen for the question they asked, and whether it was theirs or the dashboard's. Listen for what they told the customer, and when.</w:t>
      </w:r>
    </w:p>
    <w:p>
      <w:r>
        <w:t>Ask what "done" meant on their last significant piece of work, and whether that definition existed before the work started. Ask for the artifact. The people you want will have it, will be slightly embarrassed by how plain it is, and will be able to explain what it proved from the customer's side.</w:t>
      </w:r>
    </w:p>
    <w:p>
      <w:r>
        <w:t>Ask what they refused to build last quarter, and why. Drucker's test of an effective executive was never how much they did. It was whether they did the right things, and could say which things they chose not to do so that the right ones got done.</w:t>
      </w:r>
    </w:p>
    <w:p>
      <w:r>
        <w:t>And ask what they think of agents. The wrong answer is fear, and the other wrong answer is faith. The right answer is that the agents are extraordinary at everything except knowing what matters, and that knowing what matters is the job they intend to keep.</w:t>
      </w:r>
    </w:p>
    <w:p>
      <w:pPr>
        <w:pStyle w:val="Heading2"/>
      </w:pPr>
      <w:r>
        <w:t>Executive action checklist for boards and CEOs</w:t>
      </w:r>
    </w:p>
    <w:p>
      <w:r>
        <w:rPr>
          <w:b/>
        </w:rPr>
        <w:t>Key concept.</w:t>
      </w:r>
      <w:r>
        <w:t xml:space="preserve"> Four decisions a board can make this quarter that change who gets to say "done" in the company, and on whose behalf.</w:t>
      </w:r>
    </w:p>
    <w:p>
      <w:pPr>
        <w:pStyle w:val="ListBullet"/>
      </w:pPr>
      <w:r>
        <w:rPr>
          <w:b/>
        </w:rPr>
        <w:t>Audit your attestation gap.</w:t>
      </w:r>
      <w:r>
        <w:t xml:space="preserve"> Inspect your internal AI projects. Are teams measuring agent success by generated volume, such as lines of code, automated summaries and closed tickets, or by verified outcomes for customers?</w:t>
      </w:r>
    </w:p>
    <w:p>
      <w:pPr>
        <w:pStyle w:val="ListBullet"/>
      </w:pPr>
      <w:r>
        <w:rPr>
          <w:b/>
        </w:rPr>
        <w:t>Ban self-certifying workflows.</w:t>
      </w:r>
      <w:r>
        <w:t xml:space="preserve"> Mandate that no autonomous agent, AI pipeline, or team may evaluate its own output without an external, independent verification gate stated in the customer's terms.</w:t>
      </w:r>
    </w:p>
    <w:p>
      <w:pPr>
        <w:pStyle w:val="ListBullet"/>
      </w:pPr>
      <w:r>
        <w:rPr>
          <w:b/>
        </w:rPr>
        <w:t>Empower the domain experts.</w:t>
      </w:r>
      <w:r>
        <w:t xml:space="preserve"> Move generative AI budgets away from generic, centralized sandboxes and into the hands of the people who know the customer's problem from the inside.</w:t>
      </w:r>
    </w:p>
    <w:p>
      <w:pPr>
        <w:pStyle w:val="ListBullet"/>
      </w:pPr>
      <w:r>
        <w:rPr>
          <w:b/>
        </w:rPr>
        <w:t>Reward the honest zero.</w:t>
      </w:r>
      <w:r>
        <w:t xml:space="preserve"> Promote the executives and teams who halt a deployment to fix a measurement flaw, rather than those who ship a flattering estimate.</w:t>
      </w:r>
    </w:p>
    <w:p>
      <w:pPr>
        <w:pStyle w:val="Heading2"/>
      </w:pPr>
      <w:r>
        <w:t>The waiting is over</w:t>
      </w:r>
    </w:p>
    <w:p>
      <w:r>
        <w:rPr>
          <w:b/>
        </w:rPr>
        <w:t>Key concept.</w:t>
      </w:r>
      <w:r>
        <w:t xml:space="preserve"> The machines have brought the speed. It is time for human leadership to bring the standard, and the people who can hold it.</w:t>
      </w:r>
    </w:p>
    <w:p>
      <w:r>
        <w:t>Every domain has a problem like the ones in this essay, and every domain has a person who understands it better than any team that could be hired. For most of the history of software, that person waited for a budget that never came, or watched their need diluted through layers of translation until what shipped solved something else.</w:t>
      </w:r>
    </w:p>
    <w:p>
      <w:r>
        <w:t>That wait is over, on one condition, and it is the condition most of the people building with agents today are skipping. It does not matter how fast you do the wrong thing. Agents can increasingly supply implementation speed and technical breadth. They cannot supply the standard by which the result deserves trust. The person who knows the problem has to bring that judgment. The agents will not bring the standard. They will not bring the refusal to believe the obvious story. They will not bring the decision to hold a release because the instrument is not honest yet, or to publish a zero rather than a guess, or to tell a customer the truth before the fix is ready.</w:t>
      </w:r>
    </w:p>
    <w:p>
      <w:r>
        <w:t>This is not speculation. It is the record of one Tuesday in September 2026, fifteen products in production, and three years of the same rule. Those are the skills. They are learnable, they are inspectable, and they are the whole of the moat.</w:t>
      </w:r>
    </w:p>
    <w:p>
      <w:pPr>
        <w:pStyle w:val="IntenseQuote"/>
      </w:pPr>
      <w:r>
        <w:t>The durable moat is not access to intelligence. It is knowing what matters, knowing what good looks like, and refusing to close without evidence.</w:t>
      </w:r>
    </w:p>
    <w:p>
      <w:r>
        <w:t>&gt;</w:t>
      </w:r>
    </w:p>
    <w:p>
      <w:pPr>
        <w:pStyle w:val="IntenseQuote"/>
      </w:pPr>
      <w:r>
        <w:t>— Lindsay Hiebert, Founder, PIGENAI LLC · AI governance, security, AEO and networking</w:t>
      </w:r>
    </w:p>
    <w:p>
      <w:r>
        <w:t>For the board pack, the same material condensed to one operating standard, on its own page: Evidence Over Attestation: The Twenty-One-Point Executive Standard for Agentic AI, also as Word and PDF. Twelve disciplines, five operating rules, four board decisions.</w:t>
      </w:r>
    </w:p>
    <w:p>
      <w:pPr>
        <w:jc w:val="center"/>
      </w:pPr>
      <w:r>
        <w:t>——————————————————————————————</w:t>
      </w:r>
    </w:p>
    <w:p>
      <w:r>
        <w:rPr>
          <w:i/>
        </w:rPr>
        <w:t>Lindsay Hiebert, Founder, PIGENAI LLC · AI governance, security, AEO and networking. PIGENAI LLC, in Kansas City, builds and operates products for AI governance, AI visibility and AI trust, alongside a family of story, verse and card products for people who want to become better. The products are at pigenai.com/products.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